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80247" w14:textId="77777777" w:rsidR="003F0C2A" w:rsidRPr="00E90B5D" w:rsidRDefault="003F0C2A" w:rsidP="003F0C2A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r w:rsidRPr="00E90B5D"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3C6C013C" w14:textId="77777777" w:rsidR="003F0C2A" w:rsidRPr="00E90B5D" w:rsidRDefault="003F0C2A" w:rsidP="003F0C2A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1678316B" w14:textId="77777777" w:rsidR="003F0C2A" w:rsidRPr="00E90B5D" w:rsidRDefault="003F0C2A" w:rsidP="003F0C2A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1C0C8873" w14:textId="77777777" w:rsidR="003F0C2A" w:rsidRPr="00E90B5D" w:rsidRDefault="003F0C2A" w:rsidP="003F0C2A">
      <w:pPr>
        <w:pStyle w:val="BodyText6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p w14:paraId="27DB6E8F" w14:textId="77777777" w:rsidR="003F0C2A" w:rsidRPr="00E90B5D" w:rsidRDefault="003F0C2A" w:rsidP="003F0C2A">
      <w:pPr>
        <w:pStyle w:val="BodyText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p w14:paraId="282D2211" w14:textId="77777777" w:rsidR="003F0C2A" w:rsidRPr="00E90B5D" w:rsidRDefault="003F0C2A" w:rsidP="003F0C2A">
      <w:pPr>
        <w:pStyle w:val="BodyText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  <w:t>Společnost VGP jmenovala Davida Plzáka Country Managerem pro Českou republiku</w:t>
      </w:r>
    </w:p>
    <w:p w14:paraId="6680AFE7" w14:textId="77777777" w:rsidR="003F0C2A" w:rsidRPr="0060386A" w:rsidRDefault="003F0C2A" w:rsidP="003F0C2A">
      <w:pPr>
        <w:pStyle w:val="BodyText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p w14:paraId="71E926ED" w14:textId="29C50BD0" w:rsidR="003F0C2A" w:rsidRDefault="006830AE" w:rsidP="003F0C2A">
      <w:pPr>
        <w:pStyle w:val="Body1"/>
        <w:spacing w:after="0" w:line="276" w:lineRule="auto"/>
        <w:ind w:left="0"/>
        <w:rPr>
          <w:sz w:val="22"/>
          <w:szCs w:val="22"/>
          <w:lang w:val="cs-CZ"/>
        </w:rPr>
      </w:pPr>
      <w:bookmarkStart w:id="1" w:name="_Hlk523912065"/>
      <w:r>
        <w:rPr>
          <w:b/>
          <w:sz w:val="22"/>
          <w:szCs w:val="22"/>
          <w:lang w:val="cs-CZ"/>
        </w:rPr>
        <w:t>16</w:t>
      </w:r>
      <w:r w:rsidR="003F0C2A" w:rsidRPr="0060386A">
        <w:rPr>
          <w:b/>
          <w:sz w:val="22"/>
          <w:szCs w:val="22"/>
          <w:lang w:val="cs-CZ"/>
        </w:rPr>
        <w:t>. září 2021</w:t>
      </w:r>
      <w:r w:rsidR="003F0C2A" w:rsidRPr="0060386A">
        <w:rPr>
          <w:sz w:val="22"/>
          <w:szCs w:val="22"/>
          <w:lang w:val="cs-CZ"/>
        </w:rPr>
        <w:t xml:space="preserve">: </w:t>
      </w:r>
      <w:r w:rsidR="003F0C2A" w:rsidRPr="0042757C">
        <w:rPr>
          <w:sz w:val="22"/>
          <w:szCs w:val="22"/>
          <w:lang w:val="cs-CZ"/>
        </w:rPr>
        <w:t xml:space="preserve">Developer a vlastník </w:t>
      </w:r>
      <w:proofErr w:type="spellStart"/>
      <w:r w:rsidR="003F0C2A" w:rsidRPr="0042757C">
        <w:rPr>
          <w:sz w:val="22"/>
          <w:szCs w:val="22"/>
          <w:lang w:val="cs-CZ"/>
        </w:rPr>
        <w:t>semi</w:t>
      </w:r>
      <w:proofErr w:type="spellEnd"/>
      <w:r w:rsidR="003F0C2A" w:rsidRPr="0042757C">
        <w:rPr>
          <w:sz w:val="22"/>
          <w:szCs w:val="22"/>
          <w:lang w:val="cs-CZ"/>
        </w:rPr>
        <w:t xml:space="preserve">-industriálních a logistických nemovitostí VGP jmenoval Davida Plzáka novým Country Managerem pro Českou republiku. David Plzák, který má více než 20 let zkušeností s řízením projektů a týmů </w:t>
      </w:r>
      <w:r w:rsidR="0042757C" w:rsidRPr="0042757C">
        <w:rPr>
          <w:color w:val="000000"/>
          <w:sz w:val="22"/>
          <w:szCs w:val="22"/>
          <w:lang w:val="cs-CZ"/>
        </w:rPr>
        <w:t>v oboru stavebnictví a realit</w:t>
      </w:r>
      <w:r w:rsidR="003F0C2A" w:rsidRPr="0042757C">
        <w:rPr>
          <w:sz w:val="22"/>
          <w:szCs w:val="22"/>
          <w:lang w:val="cs-CZ"/>
        </w:rPr>
        <w:t>, převezme vedení historicky nejstarší pobočky VGP v Evropě. Ačkoliv společnost v současnosti vlastní a provozuje logistické a</w:t>
      </w:r>
      <w:r w:rsidR="00D82010">
        <w:rPr>
          <w:sz w:val="22"/>
          <w:szCs w:val="22"/>
          <w:lang w:val="cs-CZ"/>
        </w:rPr>
        <w:t> </w:t>
      </w:r>
      <w:r w:rsidR="003F0C2A" w:rsidRPr="0042757C">
        <w:rPr>
          <w:sz w:val="22"/>
          <w:szCs w:val="22"/>
          <w:lang w:val="cs-CZ"/>
        </w:rPr>
        <w:t>industriální parky v 11 evropských zemích, právě v České republice byla v roce 1998 založena. Z malé rodinné firmy se postupně rozrostla na nadnárodní společnost s více než 300 zaměstnanci. Úkolem nového Country Managera bude další rozvoj obchodních aktivit firmy na českém trhu včetně rozšiřování tuzemského portfolia pozemků vhodných pro výstavbu</w:t>
      </w:r>
      <w:r w:rsidR="003F0C2A">
        <w:rPr>
          <w:sz w:val="22"/>
          <w:szCs w:val="22"/>
          <w:lang w:val="cs-CZ"/>
        </w:rPr>
        <w:t>.</w:t>
      </w:r>
    </w:p>
    <w:p w14:paraId="18875586" w14:textId="77777777" w:rsidR="003F0C2A" w:rsidRDefault="003F0C2A" w:rsidP="003F0C2A">
      <w:pPr>
        <w:pStyle w:val="Body1"/>
        <w:spacing w:after="0" w:line="276" w:lineRule="auto"/>
        <w:ind w:left="0"/>
        <w:rPr>
          <w:sz w:val="22"/>
          <w:szCs w:val="22"/>
          <w:lang w:val="cs-CZ"/>
        </w:rPr>
      </w:pPr>
    </w:p>
    <w:p w14:paraId="1AE8C03C" w14:textId="77777777" w:rsidR="003F0C2A" w:rsidRDefault="003F0C2A" w:rsidP="003F0C2A">
      <w:pPr>
        <w:spacing w:after="0"/>
        <w:jc w:val="both"/>
        <w:rPr>
          <w:rFonts w:ascii="Times New Roman" w:eastAsia="Times New Roman" w:hAnsi="Times New Roman" w:cs="Times New Roman"/>
          <w:kern w:val="20"/>
          <w:lang w:val="cs-CZ"/>
        </w:rPr>
      </w:pPr>
      <w:r w:rsidRPr="0060386A">
        <w:rPr>
          <w:rFonts w:ascii="Times New Roman" w:eastAsia="Times New Roman" w:hAnsi="Times New Roman" w:cs="Times New Roman"/>
          <w:i/>
          <w:kern w:val="20"/>
          <w:lang w:val="cs-CZ"/>
        </w:rPr>
        <w:t>„</w:t>
      </w:r>
      <w:r>
        <w:rPr>
          <w:rFonts w:ascii="Times New Roman" w:eastAsia="Times New Roman" w:hAnsi="Times New Roman" w:cs="Times New Roman"/>
          <w:i/>
          <w:kern w:val="20"/>
          <w:lang w:val="cs-CZ"/>
        </w:rPr>
        <w:t>Velmi mě těší</w:t>
      </w:r>
      <w:r w:rsidRPr="0060386A">
        <w:rPr>
          <w:rFonts w:ascii="Times New Roman" w:eastAsia="Times New Roman" w:hAnsi="Times New Roman" w:cs="Times New Roman"/>
          <w:i/>
          <w:kern w:val="20"/>
          <w:lang w:val="cs-CZ"/>
        </w:rPr>
        <w:t xml:space="preserve">, že jsme </w:t>
      </w:r>
      <w:r>
        <w:rPr>
          <w:rFonts w:ascii="Times New Roman" w:eastAsia="Times New Roman" w:hAnsi="Times New Roman" w:cs="Times New Roman"/>
          <w:i/>
          <w:kern w:val="20"/>
          <w:lang w:val="cs-CZ"/>
        </w:rPr>
        <w:t xml:space="preserve">do čela české pobočky získali </w:t>
      </w:r>
      <w:r w:rsidRPr="0060386A">
        <w:rPr>
          <w:rFonts w:ascii="Times New Roman" w:eastAsia="Times New Roman" w:hAnsi="Times New Roman" w:cs="Times New Roman"/>
          <w:i/>
          <w:kern w:val="20"/>
          <w:lang w:val="cs-CZ"/>
        </w:rPr>
        <w:t xml:space="preserve">Davida Plzáka, který bude významným </w:t>
      </w:r>
      <w:r>
        <w:rPr>
          <w:rFonts w:ascii="Times New Roman" w:eastAsia="Times New Roman" w:hAnsi="Times New Roman" w:cs="Times New Roman"/>
          <w:i/>
          <w:kern w:val="20"/>
          <w:lang w:val="cs-CZ"/>
        </w:rPr>
        <w:t xml:space="preserve">přínosem nejen pro zdejší trh, ale i </w:t>
      </w:r>
      <w:r w:rsidRPr="0060386A">
        <w:rPr>
          <w:rFonts w:ascii="Times New Roman" w:eastAsia="Times New Roman" w:hAnsi="Times New Roman" w:cs="Times New Roman"/>
          <w:i/>
          <w:kern w:val="20"/>
          <w:lang w:val="cs-CZ"/>
        </w:rPr>
        <w:t xml:space="preserve">celou skupinu VGP. </w:t>
      </w:r>
      <w:r>
        <w:rPr>
          <w:rFonts w:ascii="Times New Roman" w:eastAsia="Times New Roman" w:hAnsi="Times New Roman" w:cs="Times New Roman"/>
          <w:i/>
          <w:kern w:val="20"/>
          <w:lang w:val="cs-CZ"/>
        </w:rPr>
        <w:t>Osobně si vážím j</w:t>
      </w:r>
      <w:r w:rsidRPr="0060386A">
        <w:rPr>
          <w:rFonts w:ascii="Times New Roman" w:eastAsia="Times New Roman" w:hAnsi="Times New Roman" w:cs="Times New Roman"/>
          <w:i/>
          <w:kern w:val="20"/>
          <w:lang w:val="cs-CZ"/>
        </w:rPr>
        <w:t xml:space="preserve">eho dlouholetých </w:t>
      </w:r>
      <w:r>
        <w:rPr>
          <w:rFonts w:ascii="Times New Roman" w:eastAsia="Times New Roman" w:hAnsi="Times New Roman" w:cs="Times New Roman"/>
          <w:i/>
          <w:kern w:val="20"/>
          <w:lang w:val="cs-CZ"/>
        </w:rPr>
        <w:t xml:space="preserve">pracovních zkušeností i </w:t>
      </w:r>
      <w:r w:rsidRPr="0060386A">
        <w:rPr>
          <w:rFonts w:ascii="Times New Roman" w:eastAsia="Times New Roman" w:hAnsi="Times New Roman" w:cs="Times New Roman"/>
          <w:i/>
          <w:kern w:val="20"/>
          <w:lang w:val="cs-CZ"/>
        </w:rPr>
        <w:t xml:space="preserve">manažerských </w:t>
      </w:r>
      <w:r>
        <w:rPr>
          <w:rFonts w:ascii="Times New Roman" w:eastAsia="Times New Roman" w:hAnsi="Times New Roman" w:cs="Times New Roman"/>
          <w:i/>
          <w:kern w:val="20"/>
          <w:lang w:val="cs-CZ"/>
        </w:rPr>
        <w:t>dovedností</w:t>
      </w:r>
      <w:r w:rsidRPr="0060386A">
        <w:rPr>
          <w:rFonts w:ascii="Times New Roman" w:eastAsia="Times New Roman" w:hAnsi="Times New Roman" w:cs="Times New Roman"/>
          <w:i/>
          <w:kern w:val="20"/>
          <w:lang w:val="cs-CZ"/>
        </w:rPr>
        <w:t xml:space="preserve">, které </w:t>
      </w:r>
      <w:r>
        <w:rPr>
          <w:rFonts w:ascii="Times New Roman" w:eastAsia="Times New Roman" w:hAnsi="Times New Roman" w:cs="Times New Roman"/>
          <w:i/>
          <w:kern w:val="20"/>
          <w:lang w:val="cs-CZ"/>
        </w:rPr>
        <w:t>jsou jasně patrné z jeho</w:t>
      </w:r>
      <w:r w:rsidRPr="0060386A">
        <w:rPr>
          <w:rFonts w:ascii="Times New Roman" w:eastAsia="Times New Roman" w:hAnsi="Times New Roman" w:cs="Times New Roman"/>
          <w:i/>
          <w:kern w:val="20"/>
          <w:lang w:val="cs-CZ"/>
        </w:rPr>
        <w:t xml:space="preserve"> dosavadních profesních úspě</w:t>
      </w:r>
      <w:r>
        <w:rPr>
          <w:rFonts w:ascii="Times New Roman" w:eastAsia="Times New Roman" w:hAnsi="Times New Roman" w:cs="Times New Roman"/>
          <w:i/>
          <w:kern w:val="20"/>
          <w:lang w:val="cs-CZ"/>
        </w:rPr>
        <w:t>chů</w:t>
      </w:r>
      <w:r w:rsidRPr="0060386A">
        <w:rPr>
          <w:rFonts w:ascii="Times New Roman" w:eastAsia="Times New Roman" w:hAnsi="Times New Roman" w:cs="Times New Roman"/>
          <w:i/>
          <w:kern w:val="20"/>
          <w:lang w:val="cs-CZ"/>
        </w:rPr>
        <w:t xml:space="preserve">. Český trh považujeme pro rozvoj </w:t>
      </w:r>
      <w:r>
        <w:rPr>
          <w:rFonts w:ascii="Times New Roman" w:eastAsia="Times New Roman" w:hAnsi="Times New Roman" w:cs="Times New Roman"/>
          <w:i/>
          <w:kern w:val="20"/>
          <w:lang w:val="cs-CZ"/>
        </w:rPr>
        <w:t xml:space="preserve">skupiny </w:t>
      </w:r>
      <w:r w:rsidRPr="0060386A">
        <w:rPr>
          <w:rFonts w:ascii="Times New Roman" w:eastAsia="Times New Roman" w:hAnsi="Times New Roman" w:cs="Times New Roman"/>
          <w:i/>
          <w:kern w:val="20"/>
          <w:lang w:val="cs-CZ"/>
        </w:rPr>
        <w:t>VGP za klíčový a věřím, že David Plzák je pro nás tím pravým člověkem</w:t>
      </w:r>
      <w:r>
        <w:rPr>
          <w:rFonts w:ascii="Times New Roman" w:eastAsia="Times New Roman" w:hAnsi="Times New Roman" w:cs="Times New Roman"/>
          <w:i/>
          <w:kern w:val="20"/>
          <w:lang w:val="cs-CZ"/>
        </w:rPr>
        <w:t>,</w:t>
      </w:r>
      <w:r w:rsidRPr="0060386A">
        <w:rPr>
          <w:rFonts w:ascii="Times New Roman" w:eastAsia="Times New Roman" w:hAnsi="Times New Roman" w:cs="Times New Roman"/>
          <w:i/>
          <w:kern w:val="20"/>
          <w:lang w:val="cs-CZ"/>
        </w:rPr>
        <w:t xml:space="preserve">“ </w:t>
      </w:r>
      <w:r w:rsidRPr="0060386A">
        <w:rPr>
          <w:rFonts w:ascii="Times New Roman" w:eastAsia="Times New Roman" w:hAnsi="Times New Roman" w:cs="Times New Roman"/>
          <w:kern w:val="20"/>
          <w:lang w:val="cs-CZ"/>
        </w:rPr>
        <w:t xml:space="preserve">komentuje </w:t>
      </w:r>
      <w:r w:rsidRPr="0060386A">
        <w:rPr>
          <w:rFonts w:ascii="Times New Roman" w:eastAsia="Times New Roman" w:hAnsi="Times New Roman" w:cs="Times New Roman"/>
          <w:b/>
          <w:kern w:val="20"/>
          <w:lang w:val="cs-CZ"/>
        </w:rPr>
        <w:t xml:space="preserve">Jan Van Geet, výkonný ředitel </w:t>
      </w:r>
      <w:r>
        <w:rPr>
          <w:rFonts w:ascii="Times New Roman" w:eastAsia="Times New Roman" w:hAnsi="Times New Roman" w:cs="Times New Roman"/>
          <w:b/>
          <w:kern w:val="20"/>
          <w:lang w:val="cs-CZ"/>
        </w:rPr>
        <w:t xml:space="preserve">a spoluzakladatel </w:t>
      </w:r>
      <w:r w:rsidRPr="0060386A">
        <w:rPr>
          <w:rFonts w:ascii="Times New Roman" w:eastAsia="Times New Roman" w:hAnsi="Times New Roman" w:cs="Times New Roman"/>
          <w:b/>
          <w:kern w:val="20"/>
          <w:lang w:val="cs-CZ"/>
        </w:rPr>
        <w:t>VGP</w:t>
      </w:r>
      <w:r>
        <w:rPr>
          <w:rFonts w:ascii="Times New Roman" w:eastAsia="Times New Roman" w:hAnsi="Times New Roman" w:cs="Times New Roman"/>
          <w:kern w:val="20"/>
          <w:lang w:val="cs-CZ"/>
        </w:rPr>
        <w:t>.</w:t>
      </w:r>
    </w:p>
    <w:p w14:paraId="6E238D5E" w14:textId="77777777" w:rsidR="003F0C2A" w:rsidRDefault="003F0C2A" w:rsidP="003F0C2A">
      <w:pPr>
        <w:spacing w:after="0"/>
        <w:jc w:val="both"/>
        <w:rPr>
          <w:rFonts w:ascii="Times New Roman" w:eastAsia="Times New Roman" w:hAnsi="Times New Roman" w:cs="Times New Roman"/>
          <w:kern w:val="20"/>
          <w:lang w:val="cs-CZ"/>
        </w:rPr>
      </w:pPr>
    </w:p>
    <w:p w14:paraId="64F34B9A" w14:textId="77777777" w:rsidR="003F0C2A" w:rsidRDefault="003F0C2A" w:rsidP="003F0C2A">
      <w:pPr>
        <w:spacing w:after="0"/>
        <w:jc w:val="both"/>
        <w:rPr>
          <w:rFonts w:ascii="Times New Roman" w:eastAsia="Times New Roman" w:hAnsi="Times New Roman" w:cs="Times New Roman"/>
          <w:kern w:val="20"/>
          <w:lang w:val="cs-CZ"/>
        </w:rPr>
      </w:pPr>
      <w:r>
        <w:rPr>
          <w:rFonts w:ascii="Times New Roman" w:eastAsia="Times New Roman" w:hAnsi="Times New Roman" w:cs="Times New Roman"/>
          <w:kern w:val="20"/>
          <w:lang w:val="cs-CZ"/>
        </w:rPr>
        <w:t xml:space="preserve">David Plzák vystudoval Fakultu stavební, obor ekonomie a řízení stavebnictví na Vysokém učení technickém v Brně. V tomto odvětví se pohybuje od ukončení svého studia v roce 1995 až dodnes. První zkušeností začal sbírat jako stavební dozor pro liniové stavby a průmyslové haly v Centroprojektu ve Zlíně. Následovala pozice projektového manažera, a to ve společnostech </w:t>
      </w:r>
      <w:proofErr w:type="spellStart"/>
      <w:r>
        <w:rPr>
          <w:rFonts w:ascii="Times New Roman" w:eastAsia="Times New Roman" w:hAnsi="Times New Roman" w:cs="Times New Roman"/>
          <w:kern w:val="20"/>
          <w:lang w:val="cs-CZ"/>
        </w:rPr>
        <w:t>Grontmij</w:t>
      </w:r>
      <w:proofErr w:type="spellEnd"/>
      <w:r>
        <w:rPr>
          <w:rFonts w:ascii="Times New Roman" w:eastAsia="Times New Roman" w:hAnsi="Times New Roman" w:cs="Times New Roman"/>
          <w:kern w:val="20"/>
          <w:lang w:val="cs-CZ"/>
        </w:rPr>
        <w:t xml:space="preserve"> a PSG. Od roku 2007 působil pro britskou investiční a developerskou</w:t>
      </w:r>
      <w:r w:rsidRPr="007E3CCF">
        <w:rPr>
          <w:rFonts w:ascii="Times New Roman" w:eastAsia="Times New Roman" w:hAnsi="Times New Roman" w:cs="Times New Roman"/>
          <w:kern w:val="20"/>
          <w:lang w:val="cs-CZ"/>
        </w:rPr>
        <w:t xml:space="preserve"> </w:t>
      </w:r>
      <w:r>
        <w:rPr>
          <w:rFonts w:ascii="Times New Roman" w:eastAsia="Times New Roman" w:hAnsi="Times New Roman" w:cs="Times New Roman"/>
          <w:kern w:val="20"/>
          <w:lang w:val="cs-CZ"/>
        </w:rPr>
        <w:t>skupinu</w:t>
      </w:r>
      <w:r w:rsidRPr="007E3CCF">
        <w:rPr>
          <w:rFonts w:ascii="Times New Roman" w:eastAsia="Times New Roman" w:hAnsi="Times New Roman" w:cs="Times New Roman"/>
          <w:kern w:val="20"/>
          <w:lang w:val="cs-CZ"/>
        </w:rPr>
        <w:t xml:space="preserve"> </w:t>
      </w:r>
      <w:r>
        <w:rPr>
          <w:rFonts w:ascii="Times New Roman" w:eastAsia="Times New Roman" w:hAnsi="Times New Roman" w:cs="Times New Roman"/>
          <w:kern w:val="20"/>
          <w:lang w:val="cs-CZ"/>
        </w:rPr>
        <w:t>SEGRO, kde v roce 2012 převzal zodpovědnost za kompletní rozvoj obchodních aktivit společnosti v České republice.</w:t>
      </w:r>
    </w:p>
    <w:p w14:paraId="64A847E8" w14:textId="77777777" w:rsidR="003F0C2A" w:rsidRDefault="003F0C2A" w:rsidP="003F0C2A">
      <w:pPr>
        <w:spacing w:after="0"/>
        <w:jc w:val="both"/>
        <w:rPr>
          <w:rFonts w:ascii="Times New Roman" w:eastAsia="Times New Roman" w:hAnsi="Times New Roman" w:cs="Times New Roman"/>
          <w:kern w:val="20"/>
          <w:lang w:val="cs-CZ"/>
        </w:rPr>
      </w:pPr>
    </w:p>
    <w:p w14:paraId="26DB7DE1" w14:textId="77777777" w:rsidR="003F0C2A" w:rsidRDefault="003F0C2A" w:rsidP="003F0C2A">
      <w:pPr>
        <w:spacing w:after="0"/>
        <w:jc w:val="both"/>
        <w:rPr>
          <w:rFonts w:ascii="Times New Roman" w:eastAsia="Times New Roman" w:hAnsi="Times New Roman" w:cs="Times New Roman"/>
          <w:kern w:val="20"/>
          <w:lang w:val="cs-CZ"/>
        </w:rPr>
      </w:pPr>
      <w:r w:rsidRPr="00DA45F7">
        <w:rPr>
          <w:rFonts w:ascii="Times New Roman" w:eastAsia="Times New Roman" w:hAnsi="Times New Roman" w:cs="Times New Roman"/>
          <w:kern w:val="20"/>
          <w:lang w:val="cs-CZ"/>
        </w:rPr>
        <w:t>Roli Country Managera ve VGP dříve zastřešoval Matthias Sander, který ji zastával společně se svými dalšími povinnostmi ve funkci COO (</w:t>
      </w:r>
      <w:proofErr w:type="spellStart"/>
      <w:r w:rsidRPr="00DA45F7">
        <w:rPr>
          <w:rFonts w:ascii="Times New Roman" w:eastAsia="Times New Roman" w:hAnsi="Times New Roman" w:cs="Times New Roman"/>
          <w:kern w:val="20"/>
          <w:lang w:val="cs-CZ"/>
        </w:rPr>
        <w:t>Chief</w:t>
      </w:r>
      <w:proofErr w:type="spellEnd"/>
      <w:r w:rsidRPr="00DA45F7">
        <w:rPr>
          <w:rFonts w:ascii="Times New Roman" w:eastAsia="Times New Roman" w:hAnsi="Times New Roman" w:cs="Times New Roman"/>
          <w:kern w:val="20"/>
          <w:lang w:val="cs-CZ"/>
        </w:rPr>
        <w:t xml:space="preserve"> </w:t>
      </w:r>
      <w:proofErr w:type="spellStart"/>
      <w:r w:rsidRPr="00DA45F7">
        <w:rPr>
          <w:rFonts w:ascii="Times New Roman" w:eastAsia="Times New Roman" w:hAnsi="Times New Roman" w:cs="Times New Roman"/>
          <w:kern w:val="20"/>
          <w:lang w:val="cs-CZ"/>
        </w:rPr>
        <w:t>Operating</w:t>
      </w:r>
      <w:proofErr w:type="spellEnd"/>
      <w:r w:rsidRPr="00DA45F7">
        <w:rPr>
          <w:rFonts w:ascii="Times New Roman" w:eastAsia="Times New Roman" w:hAnsi="Times New Roman" w:cs="Times New Roman"/>
          <w:kern w:val="20"/>
          <w:lang w:val="cs-CZ"/>
        </w:rPr>
        <w:t xml:space="preserve"> </w:t>
      </w:r>
      <w:proofErr w:type="spellStart"/>
      <w:r w:rsidRPr="00DA45F7">
        <w:rPr>
          <w:rFonts w:ascii="Times New Roman" w:eastAsia="Times New Roman" w:hAnsi="Times New Roman" w:cs="Times New Roman"/>
          <w:kern w:val="20"/>
          <w:lang w:val="cs-CZ"/>
        </w:rPr>
        <w:t>Officer</w:t>
      </w:r>
      <w:proofErr w:type="spellEnd"/>
      <w:r w:rsidRPr="00DA45F7">
        <w:rPr>
          <w:rFonts w:ascii="Times New Roman" w:eastAsia="Times New Roman" w:hAnsi="Times New Roman" w:cs="Times New Roman"/>
          <w:kern w:val="20"/>
          <w:lang w:val="cs-CZ"/>
        </w:rPr>
        <w:t>) pro region CEE. Po nástupu Davida Plzáka se bude moci plně soustředit na svou úlohu provozního ředitele v regionu střední a východní Evropy.</w:t>
      </w:r>
    </w:p>
    <w:p w14:paraId="4D78D81C" w14:textId="77777777" w:rsidR="003F0C2A" w:rsidRDefault="003F0C2A" w:rsidP="003F0C2A">
      <w:pPr>
        <w:spacing w:after="0"/>
        <w:jc w:val="both"/>
        <w:rPr>
          <w:rFonts w:ascii="Times New Roman" w:eastAsia="Times New Roman" w:hAnsi="Times New Roman" w:cs="Times New Roman"/>
          <w:kern w:val="20"/>
          <w:lang w:val="cs-CZ"/>
        </w:rPr>
      </w:pPr>
    </w:p>
    <w:p w14:paraId="2CB64960" w14:textId="77777777" w:rsidR="003F0C2A" w:rsidRPr="00CC4AC8" w:rsidRDefault="003F0C2A" w:rsidP="003F0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00CC4AC8">
        <w:rPr>
          <w:rFonts w:ascii="Times New Roman" w:hAnsi="Times New Roman" w:cs="Times New Roman"/>
          <w:b/>
          <w:bCs/>
          <w:color w:val="000000"/>
          <w:lang w:val="cs-CZ"/>
        </w:rPr>
        <w:t xml:space="preserve">O společnosti VGP </w:t>
      </w:r>
    </w:p>
    <w:p w14:paraId="6829A337" w14:textId="77777777" w:rsidR="003F0C2A" w:rsidRPr="00E90B5D" w:rsidRDefault="003F0C2A" w:rsidP="003F0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7AC70AFC">
        <w:rPr>
          <w:rFonts w:ascii="Times New Roman" w:hAnsi="Times New Roman" w:cs="Times New Roman"/>
          <w:color w:val="000000" w:themeColor="text1"/>
          <w:lang w:val="cs-CZ"/>
        </w:rPr>
        <w:t xml:space="preserve">VGP je celoevropský developer, manažer, a vlastník špičkových logistických a </w:t>
      </w:r>
      <w:proofErr w:type="spellStart"/>
      <w:r w:rsidRPr="7AC70AFC">
        <w:rPr>
          <w:rFonts w:ascii="Times New Roman" w:hAnsi="Times New Roman" w:cs="Times New Roman"/>
          <w:color w:val="000000" w:themeColor="text1"/>
          <w:lang w:val="cs-CZ"/>
        </w:rPr>
        <w:t>semi</w:t>
      </w:r>
      <w:proofErr w:type="spellEnd"/>
      <w:r w:rsidRPr="7AC70AFC">
        <w:rPr>
          <w:rFonts w:ascii="Times New Roman" w:hAnsi="Times New Roman" w:cs="Times New Roman"/>
          <w:color w:val="000000" w:themeColor="text1"/>
          <w:lang w:val="cs-CZ"/>
        </w:rPr>
        <w:t xml:space="preserve">-industriálních nemovitostí. Provozuje plně integrovaný podnikatelský model s kapacitou a dlouhodobou expertizou napříč dodavatelským řetězcem. Společnost má rozvinuté portfolio pozemků </w:t>
      </w:r>
      <w:r>
        <w:rPr>
          <w:rFonts w:ascii="Times New Roman" w:hAnsi="Times New Roman" w:cs="Times New Roman"/>
          <w:color w:val="000000" w:themeColor="text1"/>
          <w:lang w:val="cs-CZ"/>
        </w:rPr>
        <w:t xml:space="preserve">(ve vlastnictví nebo zajištěných) </w:t>
      </w:r>
      <w:r w:rsidRPr="7AC70AFC">
        <w:rPr>
          <w:rFonts w:ascii="Times New Roman" w:hAnsi="Times New Roman" w:cs="Times New Roman"/>
          <w:color w:val="000000" w:themeColor="text1"/>
          <w:lang w:val="cs-CZ"/>
        </w:rPr>
        <w:t xml:space="preserve">o rozloze </w:t>
      </w:r>
      <w:r>
        <w:rPr>
          <w:rFonts w:ascii="Times New Roman" w:hAnsi="Times New Roman" w:cs="Times New Roman"/>
          <w:color w:val="000000" w:themeColor="text1"/>
          <w:lang w:val="cs-CZ"/>
        </w:rPr>
        <w:t>8,56 </w:t>
      </w:r>
      <w:r w:rsidRPr="7AC70AFC">
        <w:rPr>
          <w:rFonts w:ascii="Times New Roman" w:hAnsi="Times New Roman" w:cs="Times New Roman"/>
          <w:color w:val="000000" w:themeColor="text1"/>
          <w:lang w:val="cs-CZ"/>
        </w:rPr>
        <w:t xml:space="preserve">milionu m² a strategicky se zaměřuje na výstavbu business parků. Společnost byla založena v roce 1998 jako </w:t>
      </w:r>
      <w:r>
        <w:rPr>
          <w:rFonts w:ascii="Times New Roman" w:hAnsi="Times New Roman" w:cs="Times New Roman"/>
          <w:color w:val="000000" w:themeColor="text1"/>
          <w:lang w:val="cs-CZ"/>
        </w:rPr>
        <w:t xml:space="preserve">belgický </w:t>
      </w:r>
      <w:r w:rsidRPr="7AC70AFC">
        <w:rPr>
          <w:rFonts w:ascii="Times New Roman" w:hAnsi="Times New Roman" w:cs="Times New Roman"/>
          <w:color w:val="000000" w:themeColor="text1"/>
          <w:lang w:val="cs-CZ"/>
        </w:rPr>
        <w:t xml:space="preserve">rodinný developer nemovitostí v České republice. Dnes, s </w:t>
      </w:r>
      <w:r>
        <w:rPr>
          <w:rFonts w:ascii="Times New Roman" w:hAnsi="Times New Roman" w:cs="Times New Roman"/>
          <w:color w:val="000000" w:themeColor="text1"/>
          <w:lang w:val="cs-CZ"/>
        </w:rPr>
        <w:t>více než</w:t>
      </w:r>
      <w:r w:rsidRPr="7AC70AFC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cs-CZ"/>
        </w:rPr>
        <w:t>300</w:t>
      </w:r>
      <w:r w:rsidRPr="7AC70AFC">
        <w:rPr>
          <w:rFonts w:ascii="Times New Roman" w:hAnsi="Times New Roman" w:cs="Times New Roman"/>
          <w:color w:val="000000" w:themeColor="text1"/>
          <w:lang w:val="cs-CZ"/>
        </w:rPr>
        <w:t xml:space="preserve"> zaměstnanci, VGP vlastní a provozuje aktiva v </w:t>
      </w:r>
      <w:r>
        <w:rPr>
          <w:rFonts w:ascii="Times New Roman" w:hAnsi="Times New Roman" w:cs="Times New Roman"/>
          <w:color w:val="000000" w:themeColor="text1"/>
          <w:lang w:val="cs-CZ"/>
        </w:rPr>
        <w:t>11</w:t>
      </w:r>
      <w:r w:rsidRPr="7AC70AFC">
        <w:rPr>
          <w:rFonts w:ascii="Times New Roman" w:hAnsi="Times New Roman" w:cs="Times New Roman"/>
          <w:color w:val="000000" w:themeColor="text1"/>
          <w:lang w:val="cs-CZ"/>
        </w:rPr>
        <w:t xml:space="preserve"> evropských zemích, a to jak přímo, tak prostřednictvím </w:t>
      </w:r>
      <w:r>
        <w:rPr>
          <w:rFonts w:ascii="Times New Roman" w:hAnsi="Times New Roman" w:cs="Times New Roman"/>
          <w:color w:val="000000" w:themeColor="text1"/>
          <w:lang w:val="cs-CZ"/>
        </w:rPr>
        <w:t xml:space="preserve">několika 50:50 </w:t>
      </w:r>
      <w:r w:rsidRPr="7AC70AFC">
        <w:rPr>
          <w:rFonts w:ascii="Times New Roman" w:hAnsi="Times New Roman" w:cs="Times New Roman"/>
          <w:color w:val="000000" w:themeColor="text1"/>
          <w:lang w:val="cs-CZ"/>
        </w:rPr>
        <w:t xml:space="preserve">společných podniků. </w:t>
      </w:r>
      <w:r>
        <w:rPr>
          <w:rFonts w:ascii="Times New Roman" w:hAnsi="Times New Roman" w:cs="Times New Roman"/>
          <w:color w:val="000000" w:themeColor="text1"/>
          <w:lang w:val="cs-CZ"/>
        </w:rPr>
        <w:t xml:space="preserve">K </w:t>
      </w:r>
      <w:r w:rsidRPr="00B144BE">
        <w:rPr>
          <w:rFonts w:ascii="Times New Roman" w:hAnsi="Times New Roman" w:cs="Times New Roman"/>
          <w:color w:val="000000" w:themeColor="text1"/>
          <w:lang w:val="cs-CZ"/>
        </w:rPr>
        <w:t xml:space="preserve">červnu 2021 činila hrubá hodnota aktiv společnosti VGP, včetně 100% společných podniků, částku 4,48 miliardy EUR a čistá hodnota </w:t>
      </w:r>
      <w:r w:rsidRPr="00B144BE">
        <w:rPr>
          <w:rFonts w:ascii="Times New Roman" w:hAnsi="Times New Roman" w:cs="Times New Roman"/>
          <w:color w:val="000000" w:themeColor="text1"/>
          <w:lang w:val="cs-CZ"/>
        </w:rPr>
        <w:lastRenderedPageBreak/>
        <w:t>aktiv (EPRA NTA) společnosti činila 1,51 miliardy EUR.</w:t>
      </w:r>
      <w:r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r w:rsidRPr="7AC70AFC">
        <w:rPr>
          <w:rFonts w:ascii="Times New Roman" w:hAnsi="Times New Roman" w:cs="Times New Roman"/>
          <w:color w:val="000000" w:themeColor="text1"/>
          <w:lang w:val="cs-CZ"/>
        </w:rPr>
        <w:t xml:space="preserve">Společnost VGP je kótována na burze </w:t>
      </w:r>
      <w:proofErr w:type="spellStart"/>
      <w:r w:rsidRPr="7AC70AFC">
        <w:rPr>
          <w:rFonts w:ascii="Times New Roman" w:hAnsi="Times New Roman" w:cs="Times New Roman"/>
          <w:color w:val="000000" w:themeColor="text1"/>
          <w:lang w:val="cs-CZ"/>
        </w:rPr>
        <w:t>Euronext</w:t>
      </w:r>
      <w:proofErr w:type="spellEnd"/>
      <w:r w:rsidRPr="7AC70AFC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proofErr w:type="spellStart"/>
      <w:r w:rsidRPr="7AC70AFC">
        <w:rPr>
          <w:rFonts w:ascii="Times New Roman" w:hAnsi="Times New Roman" w:cs="Times New Roman"/>
          <w:color w:val="000000" w:themeColor="text1"/>
          <w:lang w:val="cs-CZ"/>
        </w:rPr>
        <w:t>Brussels</w:t>
      </w:r>
      <w:proofErr w:type="spellEnd"/>
      <w:r>
        <w:rPr>
          <w:rFonts w:ascii="Times New Roman" w:hAnsi="Times New Roman" w:cs="Times New Roman"/>
          <w:color w:val="000000" w:themeColor="text1"/>
          <w:lang w:val="cs-CZ"/>
        </w:rPr>
        <w:t>.</w:t>
      </w:r>
      <w:r w:rsidRPr="7AC70AFC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</w:p>
    <w:p w14:paraId="20676FCA" w14:textId="77777777" w:rsidR="003F0C2A" w:rsidRPr="00CC4AC8" w:rsidRDefault="003F0C2A" w:rsidP="003F0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cs-CZ"/>
        </w:rPr>
      </w:pPr>
    </w:p>
    <w:p w14:paraId="3B38670F" w14:textId="77777777" w:rsidR="003F0C2A" w:rsidRPr="00E90B5D" w:rsidRDefault="003F0C2A" w:rsidP="003F0C2A">
      <w:pPr>
        <w:pStyle w:val="Body1"/>
        <w:spacing w:after="0"/>
        <w:ind w:left="0"/>
        <w:rPr>
          <w:rFonts w:eastAsiaTheme="minorHAnsi"/>
          <w:b/>
          <w:bCs/>
          <w:color w:val="000000"/>
          <w:kern w:val="0"/>
          <w:sz w:val="22"/>
          <w:szCs w:val="22"/>
          <w:lang w:val="cs-CZ"/>
        </w:rPr>
      </w:pPr>
      <w:r w:rsidRPr="00E90B5D">
        <w:rPr>
          <w:rFonts w:eastAsiaTheme="minorHAnsi"/>
          <w:color w:val="000000"/>
          <w:kern w:val="0"/>
          <w:sz w:val="22"/>
          <w:szCs w:val="22"/>
          <w:lang w:val="cs-CZ"/>
        </w:rPr>
        <w:t xml:space="preserve">Další informace naleznete na: </w:t>
      </w:r>
      <w:hyperlink r:id="rId6" w:history="1">
        <w:r w:rsidRPr="00E90B5D">
          <w:rPr>
            <w:rStyle w:val="Hypertextovodkaz"/>
            <w:rFonts w:eastAsiaTheme="minorHAnsi"/>
            <w:b/>
            <w:bCs/>
            <w:kern w:val="0"/>
            <w:sz w:val="22"/>
            <w:szCs w:val="22"/>
            <w:lang w:val="cs-CZ"/>
          </w:rPr>
          <w:t>http://www.vgpparks.eu</w:t>
        </w:r>
      </w:hyperlink>
    </w:p>
    <w:p w14:paraId="7DD679A5" w14:textId="77777777" w:rsidR="003F0C2A" w:rsidRPr="00DA4A83" w:rsidRDefault="003F0C2A" w:rsidP="003F0C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>
        <w:rPr>
          <w:rFonts w:ascii="Calibri" w:eastAsia="Times New Roman" w:hAnsi="Calibri" w:cs="Segoe UI"/>
          <w:lang w:val="cs-CZ" w:eastAsia="cs-CZ"/>
        </w:rPr>
        <w:br/>
      </w:r>
      <w:r>
        <w:rPr>
          <w:rFonts w:ascii="Times New Roman" w:eastAsia="Times New Roman" w:hAnsi="Times New Roman" w:cs="Times New Roman"/>
          <w:b/>
          <w:bCs/>
          <w:u w:val="single"/>
          <w:lang w:val="cs-CZ" w:eastAsia="cs-CZ"/>
        </w:rPr>
        <w:br/>
      </w:r>
      <w:r w:rsidRPr="00DA4A83">
        <w:rPr>
          <w:rFonts w:ascii="Times New Roman" w:eastAsia="Times New Roman" w:hAnsi="Times New Roman" w:cs="Times New Roman"/>
          <w:b/>
          <w:bCs/>
          <w:u w:val="single"/>
          <w:lang w:val="cs-CZ" w:eastAsia="cs-CZ"/>
        </w:rPr>
        <w:t>Kontaktní údaje pro média:</w:t>
      </w:r>
      <w:r w:rsidRPr="00DA4A83">
        <w:rPr>
          <w:rFonts w:ascii="Times New Roman" w:eastAsia="Times New Roman" w:hAnsi="Times New Roman" w:cs="Times New Roman"/>
          <w:lang w:val="cs-CZ" w:eastAsia="cs-CZ"/>
        </w:rPr>
        <w:t> </w:t>
      </w:r>
    </w:p>
    <w:p w14:paraId="2805AEEC" w14:textId="77777777" w:rsidR="003F0C2A" w:rsidRPr="00DA4A83" w:rsidRDefault="003F0C2A" w:rsidP="003F0C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DA4A83">
        <w:rPr>
          <w:rFonts w:ascii="Times New Roman" w:eastAsia="Times New Roman" w:hAnsi="Times New Roman" w:cs="Times New Roman"/>
          <w:lang w:val="cs-CZ"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328"/>
      </w:tblGrid>
      <w:tr w:rsidR="003F0C2A" w:rsidRPr="0042757C" w14:paraId="71B36889" w14:textId="77777777" w:rsidTr="00AE5771">
        <w:tc>
          <w:tcPr>
            <w:tcW w:w="481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7D14507F" w14:textId="77777777" w:rsidR="003F0C2A" w:rsidRPr="00DA4A83" w:rsidRDefault="003F0C2A" w:rsidP="00AE57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Denisa Kolaříková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  <w:p w14:paraId="0F612442" w14:textId="77777777" w:rsidR="003F0C2A" w:rsidRPr="00DA4A83" w:rsidRDefault="003F0C2A" w:rsidP="00AE57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Account Manager, Crest Communications, </w:t>
            </w:r>
            <w:proofErr w:type="spellStart"/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a.s</w:t>
            </w:r>
            <w:proofErr w:type="spellEnd"/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  <w:tc>
          <w:tcPr>
            <w:tcW w:w="438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1CB89EDE" w14:textId="77777777" w:rsidR="003F0C2A" w:rsidRPr="00DA4A83" w:rsidRDefault="003F0C2A" w:rsidP="00AE57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val="pt-PT" w:eastAsia="cs-CZ"/>
              </w:rPr>
              <w:t>Tel: +420 731 613 606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br/>
            </w:r>
            <w:r w:rsidRPr="006D120A">
              <w:rPr>
                <w:rFonts w:ascii="Times New Roman" w:eastAsia="Times New Roman" w:hAnsi="Times New Roman" w:cs="Times New Roman"/>
                <w:lang w:val="pt-PT" w:eastAsia="cs-CZ"/>
              </w:rPr>
              <w:t>e-mail:</w:t>
            </w:r>
            <w:r w:rsidRPr="006D120A"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hyperlink r:id="rId7" w:history="1">
              <w:r w:rsidRPr="006D120A">
                <w:rPr>
                  <w:rStyle w:val="Hypertextovodkaz"/>
                  <w:rFonts w:ascii="Times New Roman" w:eastAsia="Times New Roman" w:hAnsi="Times New Roman" w:cs="Times New Roman"/>
                  <w:lang w:val="cs-CZ" w:eastAsia="cs-CZ"/>
                </w:rPr>
                <w:t>denisa.kolarikova@crestcom.cz</w:t>
              </w:r>
            </w:hyperlink>
          </w:p>
        </w:tc>
      </w:tr>
      <w:tr w:rsidR="003F0C2A" w:rsidRPr="0042757C" w14:paraId="7A3E6100" w14:textId="77777777" w:rsidTr="00AE5771">
        <w:tc>
          <w:tcPr>
            <w:tcW w:w="481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0ABE5153" w14:textId="77777777" w:rsidR="003F0C2A" w:rsidRPr="00DA4A83" w:rsidRDefault="003F0C2A" w:rsidP="00AE57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Tereza Štosová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  <w:p w14:paraId="424292E0" w14:textId="77777777" w:rsidR="003F0C2A" w:rsidRPr="00DA4A83" w:rsidRDefault="003F0C2A" w:rsidP="00AE57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Account Executive, Crest Communications, </w:t>
            </w:r>
            <w:proofErr w:type="spellStart"/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a.s</w:t>
            </w:r>
            <w:proofErr w:type="spellEnd"/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  <w:tc>
          <w:tcPr>
            <w:tcW w:w="438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0F097E49" w14:textId="77777777" w:rsidR="003F0C2A" w:rsidRPr="00DA4A83" w:rsidRDefault="003F0C2A" w:rsidP="00AE57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Tel: +420 778 495 239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br/>
            </w:r>
            <w:proofErr w:type="spellStart"/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e-mail</w:t>
            </w:r>
            <w:proofErr w:type="spellEnd"/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: </w:t>
            </w:r>
            <w:hyperlink r:id="rId8" w:history="1">
              <w:r w:rsidRPr="00F32804">
                <w:rPr>
                  <w:rStyle w:val="Hypertextovodkaz"/>
                  <w:rFonts w:ascii="Times New Roman" w:eastAsia="Times New Roman" w:hAnsi="Times New Roman" w:cs="Times New Roman"/>
                  <w:lang w:val="de-DE" w:eastAsia="cs-CZ"/>
                </w:rPr>
                <w:t>tereza.stosova@crestcom.cz</w:t>
              </w:r>
            </w:hyperlink>
          </w:p>
        </w:tc>
      </w:tr>
      <w:tr w:rsidR="003F0C2A" w:rsidRPr="0042757C" w14:paraId="72765061" w14:textId="77777777" w:rsidTr="00AE5771">
        <w:tc>
          <w:tcPr>
            <w:tcW w:w="481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461C3CD4" w14:textId="77777777" w:rsidR="003F0C2A" w:rsidRPr="00DA4A83" w:rsidRDefault="003F0C2A" w:rsidP="00AE57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Petra </w:t>
            </w:r>
            <w:proofErr w:type="spellStart"/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Vanclová</w:t>
            </w:r>
            <w:proofErr w:type="spellEnd"/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  <w:p w14:paraId="4456665C" w14:textId="77777777" w:rsidR="003F0C2A" w:rsidRPr="00DA4A83" w:rsidRDefault="003F0C2A" w:rsidP="00AE57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Marketing Officer, VGP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  <w:tc>
          <w:tcPr>
            <w:tcW w:w="438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41A1ACFD" w14:textId="77777777" w:rsidR="003F0C2A" w:rsidRPr="00DA4A83" w:rsidRDefault="003F0C2A" w:rsidP="00AE57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Tel: +420 602 262 107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br/>
            </w:r>
            <w:proofErr w:type="spellStart"/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e-mail</w:t>
            </w:r>
            <w:proofErr w:type="spellEnd"/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: </w:t>
            </w:r>
            <w:hyperlink r:id="rId9" w:tgtFrame="_blank" w:history="1">
              <w:r w:rsidRPr="00F32804">
                <w:rPr>
                  <w:rFonts w:ascii="Times New Roman" w:eastAsia="Times New Roman" w:hAnsi="Times New Roman" w:cs="Times New Roman"/>
                  <w:color w:val="AF005F"/>
                  <w:lang w:val="de-DE" w:eastAsia="cs-CZ"/>
                </w:rPr>
                <w:t>petra.vanclova@vgpparks.eu</w:t>
              </w:r>
            </w:hyperlink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</w:tr>
    </w:tbl>
    <w:p w14:paraId="3FF69DB6" w14:textId="77777777" w:rsidR="003F0C2A" w:rsidRPr="00DA4A83" w:rsidRDefault="003F0C2A" w:rsidP="003F0C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DA4A83">
        <w:rPr>
          <w:rFonts w:ascii="Times New Roman" w:eastAsia="Times New Roman" w:hAnsi="Times New Roman" w:cs="Times New Roman"/>
          <w:lang w:val="cs-CZ" w:eastAsia="cs-CZ"/>
        </w:rPr>
        <w:t> </w:t>
      </w:r>
    </w:p>
    <w:p w14:paraId="730D2E59" w14:textId="77777777" w:rsidR="003F0C2A" w:rsidRPr="00E90B5D" w:rsidRDefault="003F0C2A" w:rsidP="003F0C2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u w:val="single"/>
          <w:lang w:val="cs-CZ"/>
        </w:rPr>
      </w:pPr>
      <w:r w:rsidRPr="00DA4A83">
        <w:rPr>
          <w:rFonts w:ascii="Times New Roman" w:eastAsia="Times New Roman" w:hAnsi="Times New Roman" w:cs="Times New Roman"/>
          <w:lang w:val="cs-CZ" w:eastAsia="cs-CZ"/>
        </w:rPr>
        <w:t> </w:t>
      </w:r>
    </w:p>
    <w:bookmarkEnd w:id="1"/>
    <w:p w14:paraId="5BB8075D" w14:textId="77777777" w:rsidR="003F0C2A" w:rsidRPr="00E90B5D" w:rsidRDefault="003F0C2A" w:rsidP="003F0C2A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</w:p>
    <w:p w14:paraId="5AB4EB8A" w14:textId="77777777" w:rsidR="004F5C7E" w:rsidRPr="003F0C2A" w:rsidRDefault="004F5C7E">
      <w:pPr>
        <w:rPr>
          <w:lang w:val="cs-CZ"/>
        </w:rPr>
      </w:pPr>
    </w:p>
    <w:sectPr w:rsidR="004F5C7E" w:rsidRPr="003F0C2A" w:rsidSect="003D695F">
      <w:headerReference w:type="default" r:id="rId10"/>
      <w:footerReference w:type="default" r:id="rId11"/>
      <w:footnotePr>
        <w:numRestart w:val="eachPage"/>
      </w:footnotePr>
      <w:pgSz w:w="11906" w:h="16838"/>
      <w:pgMar w:top="2240" w:right="1440" w:bottom="1418" w:left="1440" w:header="708" w:footer="8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DA063" w14:textId="77777777" w:rsidR="00CE220A" w:rsidRDefault="00CE220A">
      <w:pPr>
        <w:spacing w:after="0" w:line="240" w:lineRule="auto"/>
      </w:pPr>
      <w:r>
        <w:separator/>
      </w:r>
    </w:p>
  </w:endnote>
  <w:endnote w:type="continuationSeparator" w:id="0">
    <w:p w14:paraId="4F9E7BB6" w14:textId="77777777" w:rsidR="00CE220A" w:rsidRDefault="00CE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26658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4096686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476B812" w14:textId="77777777" w:rsidR="00197CB6" w:rsidRPr="0078252C" w:rsidRDefault="003F0C2A">
            <w:pPr>
              <w:pStyle w:val="Zpat"/>
              <w:jc w:val="right"/>
              <w:rPr>
                <w:sz w:val="18"/>
                <w:szCs w:val="18"/>
              </w:rPr>
            </w:pPr>
            <w:r w:rsidRPr="0078252C">
              <w:rPr>
                <w:bCs/>
                <w:sz w:val="18"/>
                <w:szCs w:val="18"/>
              </w:rPr>
              <w:fldChar w:fldCharType="begin"/>
            </w:r>
            <w:r w:rsidRPr="0078252C">
              <w:rPr>
                <w:bCs/>
                <w:sz w:val="18"/>
                <w:szCs w:val="18"/>
              </w:rPr>
              <w:instrText xml:space="preserve"> PAGE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D82010">
              <w:rPr>
                <w:bCs/>
                <w:noProof/>
                <w:sz w:val="18"/>
                <w:szCs w:val="18"/>
              </w:rPr>
              <w:t>2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  <w:r w:rsidRPr="0078252C">
              <w:rPr>
                <w:sz w:val="18"/>
                <w:szCs w:val="18"/>
              </w:rPr>
              <w:t>/</w:t>
            </w:r>
            <w:r w:rsidRPr="0078252C">
              <w:rPr>
                <w:bCs/>
                <w:sz w:val="18"/>
                <w:szCs w:val="18"/>
              </w:rPr>
              <w:fldChar w:fldCharType="begin"/>
            </w:r>
            <w:r w:rsidRPr="0078252C">
              <w:rPr>
                <w:bCs/>
                <w:sz w:val="18"/>
                <w:szCs w:val="18"/>
              </w:rPr>
              <w:instrText xml:space="preserve"> NUMPAGES 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D82010">
              <w:rPr>
                <w:bCs/>
                <w:noProof/>
                <w:sz w:val="18"/>
                <w:szCs w:val="18"/>
              </w:rPr>
              <w:t>2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E7F74" w14:textId="77777777" w:rsidR="00CE220A" w:rsidRDefault="00CE220A">
      <w:pPr>
        <w:spacing w:after="0" w:line="240" w:lineRule="auto"/>
      </w:pPr>
      <w:r>
        <w:separator/>
      </w:r>
    </w:p>
  </w:footnote>
  <w:footnote w:type="continuationSeparator" w:id="0">
    <w:p w14:paraId="3794C684" w14:textId="77777777" w:rsidR="00CE220A" w:rsidRDefault="00CE2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F5E84" w14:textId="77777777" w:rsidR="00197CB6" w:rsidRDefault="003F0C2A" w:rsidP="0078252C">
    <w:pPr>
      <w:pStyle w:val="Zhlav"/>
      <w:ind w:left="-142"/>
    </w:pPr>
    <w:r>
      <w:rPr>
        <w:rFonts w:ascii="Times New Roman" w:hAnsi="Times New Roman"/>
        <w:noProof/>
        <w:lang w:val="cs-CZ" w:eastAsia="cs-CZ"/>
      </w:rPr>
      <w:drawing>
        <wp:anchor distT="0" distB="0" distL="114300" distR="114300" simplePos="0" relativeHeight="251660288" behindDoc="1" locked="1" layoutInCell="1" allowOverlap="1" wp14:anchorId="47C3D208" wp14:editId="3E5D4CDB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9525" b="0"/>
          <wp:wrapNone/>
          <wp:docPr id="41" name="Placeholder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GP LOGO LE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C5A4022" wp14:editId="4D5B1245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2940" cy="30480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" cy="3048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700E7BE" id="Rectangle 4" o:spid="_x0000_s1026" style="position:absolute;margin-left:474.2pt;margin-top:783.2pt;width:52.2pt;height:2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" fillcolor="#8d867d" stroked="f">
              <v:textbox inset=",7.2pt,,7.2pt"/>
              <w10:wrap type="tight" anchorx="page" anchory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2A"/>
    <w:rsid w:val="000E3A3C"/>
    <w:rsid w:val="003F0C2A"/>
    <w:rsid w:val="0042757C"/>
    <w:rsid w:val="004F5C7E"/>
    <w:rsid w:val="006830AE"/>
    <w:rsid w:val="00CC6E43"/>
    <w:rsid w:val="00CE220A"/>
    <w:rsid w:val="00D8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0209"/>
  <w15:chartTrackingRefBased/>
  <w15:docId w15:val="{05105DC3-70D3-449E-B10E-7E8B7423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C2A"/>
    <w:pPr>
      <w:spacing w:after="200" w:line="276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F0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F0C2A"/>
    <w:rPr>
      <w:lang w:val="en-GB"/>
    </w:rPr>
  </w:style>
  <w:style w:type="paragraph" w:styleId="Zpat">
    <w:name w:val="footer"/>
    <w:basedOn w:val="Normln"/>
    <w:link w:val="ZpatChar"/>
    <w:unhideWhenUsed/>
    <w:rsid w:val="003F0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F0C2A"/>
    <w:rPr>
      <w:lang w:val="en-GB"/>
    </w:rPr>
  </w:style>
  <w:style w:type="character" w:styleId="Hypertextovodkaz">
    <w:name w:val="Hyperlink"/>
    <w:basedOn w:val="Standardnpsmoodstavce"/>
    <w:rsid w:val="003F0C2A"/>
    <w:rPr>
      <w:color w:val="AF005F"/>
      <w:u w:val="none"/>
    </w:rPr>
  </w:style>
  <w:style w:type="paragraph" w:customStyle="1" w:styleId="BodyText1">
    <w:name w:val="Body Text1"/>
    <w:rsid w:val="003F0C2A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">
    <w:name w:val="Body 1"/>
    <w:basedOn w:val="Normln"/>
    <w:link w:val="Body1Char"/>
    <w:rsid w:val="003F0C2A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1Char">
    <w:name w:val="Body 1 Char"/>
    <w:link w:val="Body1"/>
    <w:rsid w:val="003F0C2A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customStyle="1" w:styleId="BodyText6">
    <w:name w:val="Body Text6"/>
    <w:rsid w:val="003F0C2A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stosova@crestcom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enisa.kolarikova@crestcom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gpparks.eu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etra.vanclova@vgppark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Vanclova</dc:creator>
  <cp:keywords/>
  <dc:description/>
  <cp:lastModifiedBy>Notebook</cp:lastModifiedBy>
  <cp:revision>4</cp:revision>
  <dcterms:created xsi:type="dcterms:W3CDTF">2021-09-14T11:19:00Z</dcterms:created>
  <dcterms:modified xsi:type="dcterms:W3CDTF">2021-09-16T08:35:00Z</dcterms:modified>
</cp:coreProperties>
</file>